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DF" w:rsidRPr="00AF78DF" w:rsidRDefault="00AF78DF" w:rsidP="001E6B5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8DF">
        <w:rPr>
          <w:rFonts w:ascii="Times New Roman" w:hAnsi="Times New Roman" w:cs="Times New Roman"/>
          <w:b/>
          <w:sz w:val="32"/>
          <w:szCs w:val="32"/>
        </w:rPr>
        <w:t>Правила обработки персональных данных</w:t>
      </w:r>
    </w:p>
    <w:p w:rsidR="00AF78DF" w:rsidRPr="00101C3B" w:rsidRDefault="00AF78DF" w:rsidP="001E6B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3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E6B5C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101C3B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1E6B5C">
        <w:rPr>
          <w:rFonts w:ascii="Times New Roman" w:hAnsi="Times New Roman" w:cs="Times New Roman"/>
          <w:b/>
          <w:sz w:val="28"/>
          <w:szCs w:val="28"/>
        </w:rPr>
        <w:t xml:space="preserve"> образовательного </w:t>
      </w:r>
      <w:proofErr w:type="gramStart"/>
      <w:r w:rsidR="001E6B5C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101C3B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Pr="00101C3B">
        <w:rPr>
          <w:rFonts w:ascii="Times New Roman" w:hAnsi="Times New Roman" w:cs="Times New Roman"/>
          <w:b/>
          <w:sz w:val="28"/>
          <w:szCs w:val="28"/>
        </w:rPr>
        <w:t xml:space="preserve"> 78 г. Липецка</w:t>
      </w:r>
    </w:p>
    <w:p w:rsidR="00101C3B" w:rsidRPr="00101C3B" w:rsidRDefault="00101C3B" w:rsidP="00101C3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C3B">
        <w:rPr>
          <w:rFonts w:ascii="Times New Roman" w:eastAsia="Times New Roman" w:hAnsi="Times New Roman" w:cs="Times New Roman"/>
          <w:sz w:val="28"/>
          <w:szCs w:val="28"/>
        </w:rPr>
        <w:t>(утверждено приказом заведующей ДОУ № 78 г. Липецка от</w:t>
      </w:r>
      <w:r w:rsidR="00B14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B5C">
        <w:rPr>
          <w:rFonts w:ascii="Times New Roman" w:eastAsia="Times New Roman" w:hAnsi="Times New Roman" w:cs="Times New Roman"/>
          <w:sz w:val="28"/>
          <w:szCs w:val="28"/>
        </w:rPr>
        <w:t>13.01.2017</w:t>
      </w:r>
      <w:r w:rsidRPr="00101C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E6B5C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E6B59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1E6B5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</w:t>
      </w:r>
      <w:r w:rsidRPr="00101C3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75BC" w:rsidRPr="009975BC" w:rsidRDefault="009975BC" w:rsidP="00101C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правила обработки персональных данных устанавливают единый порядок обработки персональных данных в Муниципальном </w:t>
      </w:r>
      <w:r w:rsidR="001E6B5C">
        <w:rPr>
          <w:rFonts w:ascii="Times New Roman" w:eastAsia="Times New Roman" w:hAnsi="Times New Roman" w:cs="Times New Roman"/>
          <w:sz w:val="28"/>
          <w:szCs w:val="28"/>
        </w:rPr>
        <w:t xml:space="preserve">бюджетном </w:t>
      </w:r>
      <w:r w:rsidRPr="009975BC">
        <w:rPr>
          <w:rFonts w:ascii="Times New Roman" w:eastAsia="Times New Roman" w:hAnsi="Times New Roman" w:cs="Times New Roman"/>
          <w:sz w:val="28"/>
          <w:szCs w:val="28"/>
        </w:rPr>
        <w:t>дошколь</w:t>
      </w:r>
      <w:r w:rsidR="001E6B5C">
        <w:rPr>
          <w:rFonts w:ascii="Times New Roman" w:eastAsia="Times New Roman" w:hAnsi="Times New Roman" w:cs="Times New Roman"/>
          <w:sz w:val="28"/>
          <w:szCs w:val="28"/>
        </w:rPr>
        <w:t>ном образовательном учреждении</w:t>
      </w: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 №78 г. Липецка.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1.2. 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Федерации: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 Трудовой кодекс Российской Федерации (ст. 65, ст.85-90);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 Федеральный закон от 27.07.2006 № 149-ФЗ «Об информации, информационных технологиях и защите информации»;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 Федеральный закон от 27.07.2006 № 152-ФЗ «О персональных данных» (далее – Федеральный закон № 152-ФЗ);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9975BC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Постановление Правительства Российской Федерации от 15.09.2008 № 687</w:t>
      </w: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9975BC">
        <w:rPr>
          <w:rFonts w:ascii="Times New Roman" w:eastAsia="Times New Roman" w:hAnsi="Times New Roman" w:cs="Times New Roman"/>
          <w:spacing w:val="-4"/>
          <w:sz w:val="28"/>
          <w:szCs w:val="28"/>
        </w:rPr>
        <w:t>Постановление Правительства Российской Федерации от 01.11.2012 № 1119</w:t>
      </w: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требований к защите персональных данных при их обработке в информационных системах персональных данных».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1.3. Настоящие правила устанавливают и определяют: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1) процедуры, направленные на выявление и предотвращение нарушений законодательства Российской Федерации в сфере персональных данных;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2) цели обработки персональных данных;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3) содержание обрабатываемых персональных данных для каждой цели обработки персональных данных;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4) категории субъектов, персональные данные которых обрабатываются;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5) сроки обработки и хранения обрабатываемых персональных данных;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6) порядок уничтожения обработанных персональных данных при достижении целей обработки или при наступлении иных законных оснований.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pacing w:val="-4"/>
          <w:sz w:val="28"/>
          <w:szCs w:val="28"/>
        </w:rPr>
        <w:t>1.4.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9975BC" w:rsidRPr="009975BC" w:rsidRDefault="009975BC" w:rsidP="009975BC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pacing w:val="4"/>
          <w:sz w:val="28"/>
          <w:szCs w:val="28"/>
        </w:rPr>
        <w:t>1.5. </w:t>
      </w: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1E6B5C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9975BC">
        <w:rPr>
          <w:rFonts w:ascii="Times New Roman" w:eastAsia="Times New Roman" w:hAnsi="Times New Roman" w:cs="Times New Roman"/>
          <w:sz w:val="28"/>
          <w:szCs w:val="28"/>
        </w:rPr>
        <w:t>дошколь</w:t>
      </w:r>
      <w:r w:rsidR="001E6B5C">
        <w:rPr>
          <w:rFonts w:ascii="Times New Roman" w:eastAsia="Times New Roman" w:hAnsi="Times New Roman" w:cs="Times New Roman"/>
          <w:sz w:val="28"/>
          <w:szCs w:val="28"/>
        </w:rPr>
        <w:t>ное образовательное учреждение</w:t>
      </w: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 №78 г. Липецка</w:t>
      </w:r>
      <w:r w:rsidRPr="009975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(далее </w:t>
      </w:r>
      <w:r w:rsidRPr="009975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975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Организация или Оператор) является оператором персональных данных, осуществляющим обработку </w:t>
      </w:r>
      <w:r w:rsidRPr="009975BC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персональных данных работников организации и лиц, не являющихся работниками Организации.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1.6. Доступ к Правилам неограничен, так как </w:t>
      </w:r>
      <w:r w:rsidRPr="009975B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Правила являются документом, определяющим политику Оператора </w:t>
      </w:r>
      <w:r w:rsidRPr="009975B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отношении обработки персональных данных.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1.7. Правила являются обязательными для исполнения всеми работниками Организации, имеющими доступ к персональным данным.</w:t>
      </w:r>
    </w:p>
    <w:p w:rsidR="009975BC" w:rsidRPr="009975BC" w:rsidRDefault="009975BC" w:rsidP="00E66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1.8. Правила вступают в силу с момента их утверждения и действуют до замены их новыми Правилами.</w:t>
      </w:r>
    </w:p>
    <w:p w:rsidR="009975BC" w:rsidRPr="00E6622B" w:rsidRDefault="00E6622B" w:rsidP="00E662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2. </w:t>
      </w:r>
      <w:r w:rsidR="009975BC" w:rsidRPr="009975BC">
        <w:rPr>
          <w:rFonts w:ascii="Times New Roman" w:eastAsia="Times New Roman" w:hAnsi="Times New Roman" w:cs="Times New Roman"/>
          <w:b/>
          <w:sz w:val="28"/>
          <w:szCs w:val="28"/>
        </w:rPr>
        <w:t>Процедуры, направленные на выявление и предотвращение нарушений, предусмотренн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ых законодательством Российской </w:t>
      </w:r>
      <w:r w:rsidR="009975BC" w:rsidRPr="009975BC">
        <w:rPr>
          <w:rFonts w:ascii="Times New Roman" w:eastAsia="Times New Roman" w:hAnsi="Times New Roman" w:cs="Times New Roman"/>
          <w:b/>
          <w:sz w:val="28"/>
          <w:szCs w:val="28"/>
        </w:rPr>
        <w:t>Федерации в сфере персональных данных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2.1. Оператор должен соблюдать принципы и условия обработки персональных данных, а также права субъектов персональных данных, определенные в Федеральном законе №152-ФЗ.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2.2. Оператор должен принимать меры, направленные на обеспечение выполнения обязанностей, предусмотренных Федеральным законом №152-ФЗ в частности: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– назначить ответственного за организацию обработки персональных данных в Организации;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– разработать и утвердить документы, определяющие политику Оператора в отношении обработки персональных данных, локальные акты по вопросам обработки персональных данных, а также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– применять правовые, организационные и технические меры по обеспечению безопасности персональных данных в соответствии со статьей 19 Федерального закона №152-ФЗ;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– осуществлять внутренний контроль и (или) аудит соответствия обработки персональных данных Федеральному закону №152-ФЗ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– оценивать вред, который может быть причинён субъектам персональных данных в случае нарушения законодательства Российской Федерации и настоящих Правил;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– ознакомить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 и настоящими Правилами;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– запрещать обработку персональных данных лицами, не допущенными к их обработке.</w:t>
      </w:r>
    </w:p>
    <w:p w:rsidR="009975BC" w:rsidRPr="009975BC" w:rsidRDefault="009975BC" w:rsidP="00997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sz w:val="28"/>
          <w:szCs w:val="28"/>
        </w:rPr>
        <w:t xml:space="preserve">2.5. Обработка персональных данных должна осуществлять после получения согласия субъекта персональных данных (за исключением </w:t>
      </w:r>
      <w:r w:rsidRPr="009975B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случаев, предусмотренных частью 2 статьи 6 Федерального закона №152-ФЗ), при условии выполнения требований к защите персональных данных.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2.6. Безопасность персональных данных при их обработке в информационной системе обеспечивает Оператор.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2.7. При обработке персональных данных необходимо соблюдать следующие требования: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– к работе с персональными данными допускаются только лица, назначенные соответствующим распоряжением руководителя Организации.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– в целях обеспечения сохранности документов, содержащих персональные данные, все операции по оформлению, формированию, ведению и хранению данной информации должны выполняться работниками Организации, осуществляющими данную работу в соответствии со своими должностными обязанностями, зафиксированными в их должностных инструкциях;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– на период обработки защищаемой информации в помещении могут находиться только лица, допущенные в установленном порядке к обрабатываемой информации.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2.8. Особенности обработки персональных данных с использованием средств автоматизации</w:t>
      </w:r>
    </w:p>
    <w:p w:rsidR="009975BC" w:rsidRPr="009975BC" w:rsidRDefault="009975BC" w:rsidP="009975B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sz w:val="28"/>
          <w:szCs w:val="28"/>
        </w:rPr>
        <w:t xml:space="preserve">2.8.1. Обработка персональных данных с использованием средств автоматизации осуществляется в информационных системах персональных данных, состав которых должен быть определен в Перечне информационных систем персональных данных.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2.8.2. Машинные носители персональных данных должны подлежать обязательной регистрации и учету в соответствии с Приказом Организации, регламентирующим порядок учета и хранения носителей персональных данных. </w:t>
      </w:r>
    </w:p>
    <w:p w:rsidR="009975BC" w:rsidRPr="009975BC" w:rsidRDefault="009975BC" w:rsidP="00997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sz w:val="28"/>
          <w:szCs w:val="28"/>
        </w:rPr>
        <w:t xml:space="preserve">2.8.3. Обработка персональных данных должна осуществляться при условии выполнения требований к защите персональных данных, утвержденных постановлением Правительства от 01.11.2012 №1119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2.8.4. 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Состав и содержание таких мер утвержден приказом 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9975BC" w:rsidRPr="009975BC" w:rsidRDefault="009975BC" w:rsidP="009975B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sz w:val="28"/>
          <w:szCs w:val="28"/>
        </w:rPr>
        <w:t>2.9. Особенности обработки персональных данных без использования средств автоматизации</w:t>
      </w:r>
    </w:p>
    <w:p w:rsidR="009975BC" w:rsidRPr="009975BC" w:rsidRDefault="009975BC" w:rsidP="009975B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2.9.1. Особенности обработки персональных данных, осуществляемой без использования средств автоматизации, изложены в постановлении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 (далее – постановление Правительства Российской Федерации № 687).</w:t>
      </w:r>
    </w:p>
    <w:p w:rsidR="009975BC" w:rsidRPr="009975BC" w:rsidRDefault="009975BC" w:rsidP="009975B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sz w:val="28"/>
          <w:szCs w:val="28"/>
        </w:rPr>
        <w:t>2.9.2. Особенности организации обработки персональных данных, осуществляемой без использования средств автоматизации:</w:t>
      </w:r>
    </w:p>
    <w:p w:rsidR="009975BC" w:rsidRPr="009975BC" w:rsidRDefault="009975BC" w:rsidP="009975B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sz w:val="28"/>
          <w:szCs w:val="28"/>
        </w:rPr>
        <w:t>– персональные данные при их обработке должны обособляться от иной информации, в частности, путем фиксации их на отдельных носителях;</w:t>
      </w:r>
    </w:p>
    <w:p w:rsidR="009975BC" w:rsidRPr="009975BC" w:rsidRDefault="009975BC" w:rsidP="009975B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sz w:val="28"/>
          <w:szCs w:val="28"/>
        </w:rPr>
        <w:t>– при фиксации персональных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несовместимы;</w:t>
      </w:r>
    </w:p>
    <w:p w:rsidR="009975BC" w:rsidRPr="009975BC" w:rsidRDefault="009975BC" w:rsidP="009975B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sz w:val="28"/>
          <w:szCs w:val="28"/>
        </w:rPr>
        <w:t>– 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носитель;</w:t>
      </w:r>
    </w:p>
    <w:p w:rsidR="009975BC" w:rsidRPr="009975BC" w:rsidRDefault="009975BC" w:rsidP="009975B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sz w:val="28"/>
          <w:szCs w:val="28"/>
        </w:rPr>
        <w:t>– лица, осуществляющие обработку персональных данных,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– требования к типовым формам документов, характер информации в которых предполагает или допускает включение в них персональных данных, изложены в п. 7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№ 687;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– 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9975BC" w:rsidRPr="009975BC" w:rsidRDefault="009975BC" w:rsidP="009975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2.9.3. Меры по обеспечению безопасности персональных данных при их обработке, осуществляемой без использования средств автоматизации: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– обработка персональных данных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– необходимо обеспечивать раздельное хранение персональных данных (материальных носителей), обработка которых осуществляется в различных целях;</w:t>
      </w:r>
    </w:p>
    <w:p w:rsidR="009975BC" w:rsidRPr="009975BC" w:rsidRDefault="009975BC" w:rsidP="00E66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 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 </w:t>
      </w:r>
    </w:p>
    <w:p w:rsidR="009975BC" w:rsidRPr="00E6622B" w:rsidRDefault="009975BC" w:rsidP="00E6622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22B">
        <w:rPr>
          <w:rFonts w:ascii="Times New Roman" w:eastAsia="Times New Roman" w:hAnsi="Times New Roman" w:cs="Times New Roman"/>
          <w:b/>
          <w:sz w:val="28"/>
          <w:szCs w:val="28"/>
        </w:rPr>
        <w:t>Цели обработки персональных данных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3.1. Цель обработки персональных данных определяется целями создания и видами деятельности Организации, а именно: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 </w:t>
      </w:r>
      <w:r w:rsidRPr="009975BC">
        <w:rPr>
          <w:rFonts w:ascii="Times New Roman" w:eastAsia="Times New Roman" w:hAnsi="Times New Roman" w:cs="Times New Roman"/>
          <w:bCs/>
          <w:sz w:val="28"/>
          <w:szCs w:val="28"/>
        </w:rPr>
        <w:t>соблюдения действующего законодательства.</w:t>
      </w:r>
    </w:p>
    <w:p w:rsidR="009975BC" w:rsidRPr="001E6B5C" w:rsidRDefault="001E6B5C" w:rsidP="001E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9975BC" w:rsidRPr="001E6B5C">
        <w:rPr>
          <w:rFonts w:ascii="Times New Roman" w:eastAsia="Times New Roman" w:hAnsi="Times New Roman" w:cs="Times New Roman"/>
          <w:sz w:val="28"/>
          <w:szCs w:val="28"/>
        </w:rPr>
        <w:t>Субъектами, персональные данные которых обрабатываются для указанных целей, являются работники Организации, а также лица, не являющиеся работниками Организации.</w:t>
      </w:r>
    </w:p>
    <w:p w:rsidR="009975BC" w:rsidRPr="009975BC" w:rsidRDefault="00E6622B" w:rsidP="00E6622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4. </w:t>
      </w:r>
      <w:r w:rsidR="009975BC" w:rsidRPr="009975BC">
        <w:rPr>
          <w:rFonts w:ascii="Times New Roman" w:eastAsia="Times New Roman" w:hAnsi="Times New Roman" w:cs="Times New Roman"/>
          <w:b/>
          <w:sz w:val="28"/>
          <w:szCs w:val="28"/>
        </w:rPr>
        <w:t>Содержание обрабатываемых персональных данных для каждой цели обработки персональных данных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4.1. Содержания обрабатываемых персональных данных должно определяться целью обработки персональных данных и утверждаться локальным актом Оператора (Перечень персональных данных, обрабатываемых в организации в связи с реализацией трудовых и служебных отношений, а также в связи с оказанием услуг).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4.2. Содержание обрабатываемых персональных данных определяется для каждой цели обработки персональных данных.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/>
          <w:sz w:val="28"/>
          <w:szCs w:val="28"/>
        </w:rPr>
        <w:t>5. Категории субъектов, персональные данные которых обрабатываются: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– работники Организации;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– лица, не являющиеся работниками Организации.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/>
          <w:sz w:val="28"/>
          <w:szCs w:val="28"/>
        </w:rPr>
        <w:t>6. Сроки обработки и хранения обрабатываемых персональных данных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6.1. 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9975BC">
        <w:rPr>
          <w:rFonts w:ascii="Times New Roman" w:eastAsia="Times New Roman" w:hAnsi="Times New Roman" w:cs="Times New Roman"/>
          <w:sz w:val="28"/>
          <w:szCs w:val="28"/>
        </w:rPr>
        <w:t>поручителем</w:t>
      </w:r>
      <w:proofErr w:type="gramEnd"/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 по которому является субъект персональных данных.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6.2. 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pacing w:val="-6"/>
          <w:sz w:val="28"/>
          <w:szCs w:val="28"/>
        </w:rPr>
        <w:t>6.3. Основания для прекращения обработки персональных данных и сроки их уничтожения определены в частях 3, 4, 5 статьи 21 Федерального закона №152-ФЗ.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6.4. Основанием (условием) прекращения обработки персональных данных также является ликвидация Организации.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6.5. В случае отсутствия возможности уничтожения персональных данных в течение срока, указанного в </w:t>
      </w:r>
      <w:hyperlink r:id="rId5" w:history="1">
        <w:r w:rsidRPr="009975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частях 3</w:t>
        </w:r>
      </w:hyperlink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, 4, 5 статьи 21 Федерального закона №152-ФЗ,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</w:t>
      </w:r>
      <w:r w:rsidRPr="009975BC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/>
          <w:sz w:val="28"/>
          <w:szCs w:val="28"/>
        </w:rPr>
        <w:t>7. Порядок уничтожения обработанных персональных данных при достижении целей обработки или при наступлении иных законных оснований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7.1. При уничтожении материальных носителей, содержащих персональные данные, должно быть исключено ознакомление с ними посторонних лиц, неполное или случайное их уничтожение.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7.2. Уничтожение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 xml:space="preserve">7.3. Для уничтожения персональных данных Оператор создает комиссию. В состав комиссии включается ответственный за организацию обработки персональных данных. Уничтожение персональных данных производится в присутствии всех членов комиссии.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7.4. После уничтожения материальных носителей членами </w:t>
      </w:r>
      <w:proofErr w:type="gramStart"/>
      <w:r w:rsidRPr="009975BC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комиссии  подписывается</w:t>
      </w:r>
      <w:proofErr w:type="gramEnd"/>
      <w:r w:rsidRPr="009975B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Акт об уничтожении персональных данных</w:t>
      </w:r>
      <w:r w:rsidRPr="009975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 Ответственность за нарушение требований Федерального закона                от 27.07.2006 № 152-ФЗ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pacing w:val="-6"/>
          <w:sz w:val="28"/>
          <w:szCs w:val="28"/>
        </w:rPr>
        <w:t>8.1. Лица, виновные в нарушении требований Федерального закона №152-ФЗ, несут ответственность, предусмотренную законодательством Российской Федерации.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9. Заключительные положения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9.1. Работники, определенные приказом по Организации, как пользователи, участвующие в обработке персональных данных, должны ознакомиться с настоящими правилами обработки персональных данных. </w:t>
      </w:r>
    </w:p>
    <w:p w:rsidR="009975BC" w:rsidRPr="009975BC" w:rsidRDefault="009975BC" w:rsidP="00997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5BC">
        <w:rPr>
          <w:rFonts w:ascii="Times New Roman" w:eastAsia="Times New Roman" w:hAnsi="Times New Roman" w:cs="Times New Roman"/>
          <w:sz w:val="28"/>
          <w:szCs w:val="28"/>
        </w:rPr>
        <w:t>9.2. Обязанность доводить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 лежит на лице, ответственном за организацию обработки персональных данных (п. 2, часть 4, статья 22.1 Федерального закона №152-ФЗ).</w:t>
      </w:r>
    </w:p>
    <w:p w:rsidR="009975BC" w:rsidRPr="009975BC" w:rsidRDefault="009975BC" w:rsidP="009975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975BC" w:rsidRPr="009975BC" w:rsidRDefault="009975BC" w:rsidP="009975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975BC" w:rsidRPr="009975BC" w:rsidRDefault="009975BC" w:rsidP="009975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975BC" w:rsidRPr="009975BC" w:rsidRDefault="009975BC" w:rsidP="009975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975BC" w:rsidRPr="00AF78DF" w:rsidRDefault="009975BC" w:rsidP="00AF78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75BC" w:rsidRPr="00AF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EEC"/>
    <w:multiLevelType w:val="hybridMultilevel"/>
    <w:tmpl w:val="A7282BFE"/>
    <w:lvl w:ilvl="0" w:tplc="8A5217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8A63BD"/>
    <w:multiLevelType w:val="multilevel"/>
    <w:tmpl w:val="8CE6D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B7"/>
    <w:rsid w:val="000F55A0"/>
    <w:rsid w:val="00101C3B"/>
    <w:rsid w:val="00125F7E"/>
    <w:rsid w:val="001C781C"/>
    <w:rsid w:val="001E6B5C"/>
    <w:rsid w:val="001F6214"/>
    <w:rsid w:val="002B70BD"/>
    <w:rsid w:val="00333503"/>
    <w:rsid w:val="00347C4B"/>
    <w:rsid w:val="00394477"/>
    <w:rsid w:val="003E6B59"/>
    <w:rsid w:val="004A7C1C"/>
    <w:rsid w:val="004F21A1"/>
    <w:rsid w:val="0053113B"/>
    <w:rsid w:val="005E7618"/>
    <w:rsid w:val="00614EE3"/>
    <w:rsid w:val="006563EA"/>
    <w:rsid w:val="00670F2A"/>
    <w:rsid w:val="006B324F"/>
    <w:rsid w:val="006E1B40"/>
    <w:rsid w:val="0075788B"/>
    <w:rsid w:val="00776F59"/>
    <w:rsid w:val="007B6A3D"/>
    <w:rsid w:val="00800133"/>
    <w:rsid w:val="008972FB"/>
    <w:rsid w:val="008B0904"/>
    <w:rsid w:val="00956A8A"/>
    <w:rsid w:val="009975BC"/>
    <w:rsid w:val="00AF78DF"/>
    <w:rsid w:val="00B147A1"/>
    <w:rsid w:val="00C96E73"/>
    <w:rsid w:val="00D36B26"/>
    <w:rsid w:val="00E051B7"/>
    <w:rsid w:val="00E30654"/>
    <w:rsid w:val="00E6622B"/>
    <w:rsid w:val="00F35D7D"/>
    <w:rsid w:val="00FB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560C5-7E92-472B-B290-4665EF09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74C1876260579AF569B58C51BD282FAB5E2C134428CE73109E11E392D384D14EF1408BE5317632q6n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user</cp:lastModifiedBy>
  <cp:revision>8</cp:revision>
  <dcterms:created xsi:type="dcterms:W3CDTF">2016-03-22T19:28:00Z</dcterms:created>
  <dcterms:modified xsi:type="dcterms:W3CDTF">2017-04-03T15:52:00Z</dcterms:modified>
</cp:coreProperties>
</file>