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03" w:rsidRPr="00284703" w:rsidRDefault="00712010" w:rsidP="00284703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A4A4A"/>
          <w:sz w:val="21"/>
          <w:lang w:eastAsia="ru-RU"/>
        </w:rPr>
        <w:t>Средняя группа № 5</w:t>
      </w:r>
      <w:r w:rsidR="00284703" w:rsidRPr="00284703">
        <w:rPr>
          <w:rFonts w:ascii="Arial" w:eastAsia="Times New Roman" w:hAnsi="Arial" w:cs="Arial"/>
          <w:color w:val="4A4A4A"/>
          <w:sz w:val="21"/>
          <w:szCs w:val="21"/>
          <w:lang w:eastAsia="ru-RU"/>
        </w:rPr>
        <w:br/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29"/>
        <w:gridCol w:w="5095"/>
        <w:gridCol w:w="2221"/>
      </w:tblGrid>
      <w:tr w:rsidR="00284703" w:rsidRPr="00284703" w:rsidTr="00987924">
        <w:trPr>
          <w:tblCellSpacing w:w="0" w:type="dxa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7196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719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 Наименование           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Количество на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группу   </w:t>
            </w:r>
          </w:p>
        </w:tc>
      </w:tr>
      <w:tr w:rsidR="00835141" w:rsidRPr="00284703" w:rsidTr="00987924">
        <w:trPr>
          <w:trHeight w:val="39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141" w:rsidRPr="00284703" w:rsidRDefault="00835141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141" w:rsidRDefault="00835141" w:rsidP="0083514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Звери и птицы объемные </w:t>
            </w:r>
          </w:p>
          <w:p w:rsidR="00835141" w:rsidRDefault="00835141" w:rsidP="0083514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141" w:rsidRPr="00284703" w:rsidRDefault="00835141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разные</w:t>
            </w:r>
          </w:p>
        </w:tc>
      </w:tr>
      <w:tr w:rsidR="00284703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Набор наручных кукол </w:t>
            </w:r>
            <w:proofErr w:type="spellStart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би-ба-бо</w:t>
            </w:r>
            <w:proofErr w:type="spellEnd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сказочные персонажи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разные</w:t>
            </w:r>
          </w:p>
        </w:tc>
      </w:tr>
      <w:tr w:rsidR="00284703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Набор пальчиковых кукол </w:t>
            </w:r>
            <w:proofErr w:type="spellStart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би-ба-бо</w:t>
            </w:r>
            <w:proofErr w:type="spellEnd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сказочные персонажи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разные</w:t>
            </w:r>
          </w:p>
        </w:tc>
      </w:tr>
      <w:tr w:rsidR="00284703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Фигурки сказочных персонажей,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плоскостные на подставках (мелкие)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разные</w:t>
            </w:r>
          </w:p>
        </w:tc>
      </w:tr>
      <w:tr w:rsidR="00284703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Костюмы-накидки для ролевых игр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F16A3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84703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масок (животные; сказочные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персонажи)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 разные</w:t>
            </w:r>
          </w:p>
        </w:tc>
      </w:tr>
      <w:tr w:rsidR="00271969" w:rsidRPr="00284703" w:rsidTr="00987924">
        <w:trPr>
          <w:tblCellSpacing w:w="0" w:type="dxa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969" w:rsidRDefault="00271969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969" w:rsidRPr="00284703" w:rsidRDefault="00271969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969" w:rsidRDefault="00271969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7924" w:rsidRPr="00284703" w:rsidTr="00987924">
        <w:trPr>
          <w:tblCellSpacing w:w="0" w:type="dxa"/>
        </w:trPr>
        <w:tc>
          <w:tcPr>
            <w:tcW w:w="2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сюжетно – ролевой игры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52441E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Кукла дидактическая большая четыре сезона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52441E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52441E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Куклы средни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повар и медсестра</w:t>
            </w: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52441E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52441E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Куклы средние разные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52441E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для улицы: ведерко, формочки,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совочек, лопатка, грабельки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овощей и фруктов (объемные -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муляжи)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косметических принадлежностей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(расчески, зеркало, фен и т.д.)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кукольных постельных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принадлежностей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Грузовик, крупный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Грузовые, легковые автомобили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Служебные автомобили среднего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(в том числе "скорая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помощь", "пожарная" и проч.)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транспортных средств разного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(автомобиль, автобус, самолет,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кораблик, паровоз и т.д.)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в наборе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Кукольная коляска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(складная)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медицинских принадлежностей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разные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Подзорная труба, бинокль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Сумки, корзинки, рюкзачки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разные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2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Кукольный стол, крупный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Кукольная кровать или диванчик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(крупный)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мебели для кукол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Игровой модуль "Кухня"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плитой и аксессуарами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Игровой модуль "Мастерская"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инструментами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(модуль-основа и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аксессуары) для ролевых игр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"Магазин", "Парикмахерская", "Больница")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Игрушечные утюг и гладильная доска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Универсальная складная ширма -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пятистворчатая</w:t>
            </w:r>
            <w:proofErr w:type="spellEnd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(30 - 50 см высотой)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Макет "скотный двор" (для фигурок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животных средней величины)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2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Полифункциональные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Объемные модули, крупные, разных</w:t>
            </w:r>
          </w:p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87924" w:rsidRPr="00284703" w:rsidTr="009879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Крупный строительный набор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924" w:rsidRPr="00284703" w:rsidRDefault="00987924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284703" w:rsidRPr="00284703" w:rsidRDefault="00284703" w:rsidP="00284703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8470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284703" w:rsidRPr="00284703" w:rsidRDefault="00284703" w:rsidP="00284703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84703"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Оборудование для игры с правилами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4"/>
        <w:gridCol w:w="5189"/>
        <w:gridCol w:w="2262"/>
      </w:tblGrid>
      <w:tr w:rsidR="00284703" w:rsidRPr="00284703" w:rsidTr="0028470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71969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группу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71969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дидактических игр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Настольная игра "Поймай рыбку"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Городки (набор)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Кегли (набор)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(напольный)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Мячи разного размера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D51530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Настольная игра "лото" (с картами из</w:t>
            </w:r>
            <w:proofErr w:type="gramEnd"/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6 - 8 частей)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D51530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84703"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разные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Настольная игра "гусек" (с маршрутом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20 - 25 остановок, игральным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кубиком 1 - 3 очка)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F16A3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84703"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разные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на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интеллектуальных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особенностей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Домино (с картинками)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Домино с тактильными или объемными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1</w:t>
            </w:r>
          </w:p>
        </w:tc>
      </w:tr>
    </w:tbl>
    <w:p w:rsidR="00284703" w:rsidRPr="00284703" w:rsidRDefault="00284703" w:rsidP="00284703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8470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284703" w:rsidRPr="00284703" w:rsidRDefault="00284703" w:rsidP="00284703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84703">
        <w:rPr>
          <w:rFonts w:ascii="Arial" w:eastAsia="Times New Roman" w:hAnsi="Arial" w:cs="Arial"/>
          <w:b/>
          <w:bCs/>
          <w:i/>
          <w:iCs/>
          <w:color w:val="4A4A4A"/>
          <w:sz w:val="21"/>
          <w:lang w:eastAsia="ru-RU"/>
        </w:rPr>
        <w:t>Оборудование для изобразительной деятельности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4"/>
        <w:gridCol w:w="5189"/>
        <w:gridCol w:w="2262"/>
      </w:tblGrid>
      <w:tr w:rsidR="00284703" w:rsidRPr="00284703" w:rsidTr="0028470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71969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группу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рисования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цветных карандашей (24 цвета)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набор на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фломастеров (12 цветов)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Гуашь (12 цветов)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Палитры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Круглые кисти (беличьи, колонковые N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5 - 8)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Банки для промывания ворса кисти от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D51530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284703"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Салфетка из ткани, хорошо впитывающей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воду, для осушения кисти после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промывания и при наклеивании готовых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Пластилин, не липнущий к рукам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Доски, 20 x 20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Стеки разной формы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3 - 5 наборов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группу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Салфетка из ткани, хорошо впитывающей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воду (30 x 30), для вытирания рук во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лепки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аппликации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Ножницы с тупыми концами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из разных сортов цветной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бумаги для занятий аппликацией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Щетинные кисти для клея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Подставки для кистей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Розетки для клея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Подносы для форм и обрезков бумаги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</w:tbl>
    <w:p w:rsidR="00284703" w:rsidRPr="00284703" w:rsidRDefault="00284703" w:rsidP="00284703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8470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284703" w:rsidRPr="00284703" w:rsidRDefault="00284703" w:rsidP="00284703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84703">
        <w:rPr>
          <w:rFonts w:ascii="Arial" w:eastAsia="Times New Roman" w:hAnsi="Arial" w:cs="Arial"/>
          <w:color w:val="4A4A4A"/>
          <w:sz w:val="21"/>
          <w:szCs w:val="21"/>
          <w:lang w:eastAsia="ru-RU"/>
        </w:rPr>
        <w:lastRenderedPageBreak/>
        <w:t>Оборудование для конструирования</w:t>
      </w:r>
    </w:p>
    <w:p w:rsidR="00284703" w:rsidRPr="00284703" w:rsidRDefault="00284703" w:rsidP="00284703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8470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4"/>
        <w:gridCol w:w="5189"/>
        <w:gridCol w:w="2262"/>
      </w:tblGrid>
      <w:tr w:rsidR="00284703" w:rsidRPr="00284703" w:rsidTr="0028470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71969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конструирования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набор материалов и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группу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Строительный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Крупногабаритные деревянные напольные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конструкторы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больших мягких модулей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игрушек (транспорт и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строительные машины, фигурки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животных, людей и т.п.)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Конструкторы из серии "LEGO-DACTA"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("Город", "Железная дорога")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набора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Конструкторы для игр с песком и водой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Детали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конструктора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мелкого строительного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материала, имеющего основные детали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(кубики, кирпичики, призмы, короткие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длинные пластины)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Коврики-трансформеры</w:t>
            </w:r>
            <w:proofErr w:type="spellEnd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(мягкий пластик)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"Животные" «птицы»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84703" w:rsidRPr="00284703" w:rsidRDefault="00284703" w:rsidP="00284703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8470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330C00" w:rsidRDefault="00330C00" w:rsidP="00284703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p w:rsidR="00284703" w:rsidRPr="00284703" w:rsidRDefault="00284703" w:rsidP="00284703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8470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Оборудование</w:t>
      </w:r>
    </w:p>
    <w:p w:rsidR="00284703" w:rsidRPr="00284703" w:rsidRDefault="00284703" w:rsidP="00284703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8470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для познавательно-исследовательской деятельности</w:t>
      </w:r>
    </w:p>
    <w:p w:rsidR="00284703" w:rsidRPr="00284703" w:rsidRDefault="00284703" w:rsidP="00284703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8470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4"/>
        <w:gridCol w:w="5189"/>
        <w:gridCol w:w="2262"/>
      </w:tblGrid>
      <w:tr w:rsidR="00284703" w:rsidRPr="00284703" w:rsidTr="0028470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Default="00271969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математики</w:t>
            </w:r>
          </w:p>
          <w:p w:rsidR="00271969" w:rsidRPr="00284703" w:rsidRDefault="00271969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группу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Объекты для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исследования в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геометрических фигур для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группировки по цвету, форме, величине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(7 форм разных цветов и размеров)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объемных геометрических тел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(разного цвета и величины)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Рамки-вкладыши с цветными (7 и более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цветов с оттенками) составными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формами (4 - 5 частей)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AB35B0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84703"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разные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Мозаика разных форм и цвета (мелкая)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графическими образцами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385EA8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Чудесный мешочек с набором объемных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 (6 - 8 элементов)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счетного материала в виде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одинаковых по форме фигурок, но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разных по размеру и массе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          количеству детей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 с круглым циферблатом и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стрелками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Игрушки-забавы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AB35B0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84703"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разные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Головоломки-лабиринты (прозрачные, с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шариком)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AB35B0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284703"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разные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для экспериментирования с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песком: стол-песочница, емкости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разного размера и формы (4 - 6),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предметы-орудия разных размеров,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форм, конструкций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Образно-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символический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картинок для группировки и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обобщения (до 8 - 10 в каждой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группе): животные, птицы, рыбы,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насекомые, растения, продукты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питания, одежда, мебель, здания,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транспорт, профессии, предметы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обихода и др.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1 наб.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каждой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тематики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парных картинок типа "лото" из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6 - 8 частей (той же тематики, в том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 с сопоставлением реалистических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условно-схематических изображений)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AB35B0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табличек и карточек для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сравнения по 1 - 2 признакам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(логические таблицы)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разные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Серии картинок "Времена года"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(сезонные явления и деятельность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людей)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 разные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Разрезные (складные) кубики с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сюжетными картинками (6 - 8 частей)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разные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Разрезные сюжетные картинки (6 - 8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частей)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Иллюстрированные книги, альбомы,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плакаты, планшеты познавательного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карточек с изображением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количества предметов (от 1 до 5) и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цифр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кубиков с цифрами и числовыми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фигурами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Магнитная доска настенная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284703" w:rsidRPr="00284703" w:rsidRDefault="00284703" w:rsidP="00284703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8470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284703" w:rsidRPr="00284703" w:rsidRDefault="00284703" w:rsidP="00284703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84703">
        <w:rPr>
          <w:rFonts w:ascii="Arial" w:eastAsia="Times New Roman" w:hAnsi="Arial" w:cs="Arial"/>
          <w:b/>
          <w:bCs/>
          <w:i/>
          <w:iCs/>
          <w:color w:val="4A4A4A"/>
          <w:sz w:val="21"/>
          <w:lang w:eastAsia="ru-RU"/>
        </w:rPr>
        <w:t>Оборудование, обеспечивающее двигательную активность детей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4"/>
        <w:gridCol w:w="5189"/>
        <w:gridCol w:w="2262"/>
      </w:tblGrid>
      <w:tr w:rsidR="00284703" w:rsidRPr="00284703" w:rsidTr="0028470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71969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физического развития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Коврик массажный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Шнур длинный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прыжков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Мяч-попрыгунчик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Обруч плоский (цветной)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F26E89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Палка гимнастическая короткая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Скакалка короткая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катания,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бросания, ловли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(набор)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Мячи-массажеры</w:t>
            </w:r>
            <w:proofErr w:type="spellEnd"/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разных размеров и форм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 для игры в помещении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общеразвивающих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упражнений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султанчики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Мешочек с песком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F16A3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 резиновый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703" w:rsidRPr="00284703" w:rsidTr="00284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Флажки разноцветные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703" w:rsidRPr="00284703" w:rsidRDefault="00F16A3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284703" w:rsidRPr="00284703" w:rsidRDefault="00284703" w:rsidP="00284703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C167A" w:rsidRDefault="007C167A"/>
    <w:sectPr w:rsidR="007C167A" w:rsidSect="007C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03"/>
    <w:rsid w:val="00271969"/>
    <w:rsid w:val="00284703"/>
    <w:rsid w:val="00330C00"/>
    <w:rsid w:val="00385EA8"/>
    <w:rsid w:val="00512A49"/>
    <w:rsid w:val="00712010"/>
    <w:rsid w:val="007C167A"/>
    <w:rsid w:val="00835141"/>
    <w:rsid w:val="00891AC4"/>
    <w:rsid w:val="00987924"/>
    <w:rsid w:val="00AB35B0"/>
    <w:rsid w:val="00C6195C"/>
    <w:rsid w:val="00CB45CC"/>
    <w:rsid w:val="00D51530"/>
    <w:rsid w:val="00F16A33"/>
    <w:rsid w:val="00F2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4703"/>
    <w:rPr>
      <w:i/>
      <w:iCs/>
    </w:rPr>
  </w:style>
  <w:style w:type="character" w:styleId="a5">
    <w:name w:val="Strong"/>
    <w:basedOn w:val="a0"/>
    <w:uiPriority w:val="22"/>
    <w:qFormat/>
    <w:rsid w:val="00284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D18F-0FFD-4731-811D-B90BF52F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2018-10-17T12:55:00Z</dcterms:created>
  <dcterms:modified xsi:type="dcterms:W3CDTF">2018-10-18T10:11:00Z</dcterms:modified>
</cp:coreProperties>
</file>