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A4D3F">
        <w:rPr>
          <w:rStyle w:val="a4"/>
          <w:color w:val="FF0000"/>
          <w:sz w:val="28"/>
          <w:szCs w:val="28"/>
        </w:rPr>
        <w:t>ПРАВИЛА ЭТИКЕТА ПРИ ОБЩЕНИИ С ИНВАЛИДОМ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A4D3F">
        <w:rPr>
          <w:noProof/>
          <w:color w:val="000000"/>
          <w:sz w:val="28"/>
          <w:szCs w:val="28"/>
        </w:rPr>
        <w:drawing>
          <wp:inline distT="0" distB="0" distL="0" distR="0">
            <wp:extent cx="2266950" cy="2381250"/>
            <wp:effectExtent l="0" t="0" r="0" b="0"/>
            <wp:docPr id="1" name="Рисунок 1" descr="https://cdn.vectorstock.com/i/thumb-large/70/39/981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vectorstock.com/i/thumb-large/70/39/9817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1. Когда Вы разговариваете с инвалидом, обращайтесь непосредственно к нему, а не к сопровождающему или сурдопереводчику, которые присутствуют при разговоре.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2. Когда Вас знакомят с инвалидом, вполне естественно пожать ему руку, правую или левую (если есть протез).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3. Когда Вы встречаетесь с человеком, который плохо или совсем не видит, то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4. Если Вы предлагаете помощь, ждите, пока ее примут, а затем спрашивайте, что и как делать.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5. Обращайтесь с взрослыми инвалидами как с взрослыми. Обращайтесь по имени и на «ты» только в том случае, если Вы хорошо знакомы.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6. Инвалидная коляска - это часть неприкасаемого пространства человека, который ее использует. Опираться или повисать на ней нельзя.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7. При разговоре с человеком, испытывающем трудности в общении, слушать его необходимо внимательно, терпеливо дожидаясь конца фразы. Нельзя поправлять его и договаривать за него. Повторите, что Вы поняли, это поможет человеку ответить Вам</w:t>
      </w:r>
      <w:proofErr w:type="gramStart"/>
      <w:r w:rsidRPr="009A4D3F">
        <w:rPr>
          <w:rStyle w:val="a4"/>
          <w:b w:val="0"/>
          <w:color w:val="000000"/>
          <w:sz w:val="28"/>
          <w:szCs w:val="28"/>
        </w:rPr>
        <w:t>.</w:t>
      </w:r>
      <w:proofErr w:type="gramEnd"/>
      <w:r w:rsidRPr="009A4D3F">
        <w:rPr>
          <w:rStyle w:val="a4"/>
          <w:b w:val="0"/>
          <w:color w:val="000000"/>
          <w:sz w:val="28"/>
          <w:szCs w:val="28"/>
        </w:rPr>
        <w:t xml:space="preserve"> </w:t>
      </w:r>
      <w:proofErr w:type="gramStart"/>
      <w:r w:rsidRPr="009A4D3F">
        <w:rPr>
          <w:rStyle w:val="a4"/>
          <w:b w:val="0"/>
          <w:color w:val="000000"/>
          <w:sz w:val="28"/>
          <w:szCs w:val="28"/>
        </w:rPr>
        <w:t>а</w:t>
      </w:r>
      <w:proofErr w:type="gramEnd"/>
      <w:r w:rsidRPr="009A4D3F">
        <w:rPr>
          <w:rStyle w:val="a4"/>
          <w:b w:val="0"/>
          <w:color w:val="000000"/>
          <w:sz w:val="28"/>
          <w:szCs w:val="28"/>
        </w:rPr>
        <w:t xml:space="preserve"> Вам понять его.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8. При разговоре с человеком на коляске, расположиться необходимо так, чтобы Ваши и его глаза были на одном уровне.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 xml:space="preserve">9. Чтобы привлечь внимание слабослышащего человека, помашите ему рукой или похлопайте по плечу. Смотрите ему прямо в глаза и необходимости, он мог читать по губам. Расположиться лучше так, чтобы на Вас </w:t>
      </w:r>
      <w:proofErr w:type="gramStart"/>
      <w:r w:rsidRPr="009A4D3F">
        <w:rPr>
          <w:rStyle w:val="a4"/>
          <w:b w:val="0"/>
          <w:color w:val="000000"/>
          <w:sz w:val="28"/>
          <w:szCs w:val="28"/>
        </w:rPr>
        <w:t>падал свет и Вас было</w:t>
      </w:r>
      <w:proofErr w:type="gramEnd"/>
      <w:r w:rsidRPr="009A4D3F">
        <w:rPr>
          <w:rStyle w:val="a4"/>
          <w:b w:val="0"/>
          <w:color w:val="000000"/>
          <w:sz w:val="28"/>
          <w:szCs w:val="28"/>
        </w:rPr>
        <w:t xml:space="preserve"> хорошо видно.</w:t>
      </w:r>
    </w:p>
    <w:p w:rsidR="00016773" w:rsidRPr="009A4D3F" w:rsidRDefault="00016773" w:rsidP="00016773">
      <w:pPr>
        <w:pStyle w:val="a3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9A4D3F">
        <w:rPr>
          <w:rStyle w:val="a4"/>
          <w:b w:val="0"/>
          <w:color w:val="000000"/>
          <w:sz w:val="28"/>
          <w:szCs w:val="28"/>
        </w:rPr>
        <w:t>10. Не смущайтесь, если случайно допустили оплошность, сказав «Увидимся» или «Вы слышали об этом</w:t>
      </w:r>
      <w:proofErr w:type="gramStart"/>
      <w:r w:rsidRPr="009A4D3F">
        <w:rPr>
          <w:rStyle w:val="a4"/>
          <w:b w:val="0"/>
          <w:color w:val="000000"/>
          <w:sz w:val="28"/>
          <w:szCs w:val="28"/>
        </w:rPr>
        <w:t xml:space="preserve">..?» </w:t>
      </w:r>
      <w:proofErr w:type="gramEnd"/>
      <w:r w:rsidRPr="009A4D3F">
        <w:rPr>
          <w:rStyle w:val="a4"/>
          <w:b w:val="0"/>
          <w:color w:val="000000"/>
          <w:sz w:val="28"/>
          <w:szCs w:val="28"/>
        </w:rPr>
        <w:t>тому, кто не может видеть или слышать.</w:t>
      </w:r>
    </w:p>
    <w:p w:rsidR="00D92593" w:rsidRDefault="00D92593"/>
    <w:sectPr w:rsidR="00D92593" w:rsidSect="0054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94"/>
    <w:rsid w:val="00016773"/>
    <w:rsid w:val="00545C71"/>
    <w:rsid w:val="00B23894"/>
    <w:rsid w:val="00D3712A"/>
    <w:rsid w:val="00D92593"/>
    <w:rsid w:val="00FA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7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7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Татьяна</cp:lastModifiedBy>
  <cp:revision>3</cp:revision>
  <dcterms:created xsi:type="dcterms:W3CDTF">2018-07-30T12:40:00Z</dcterms:created>
  <dcterms:modified xsi:type="dcterms:W3CDTF">2018-10-04T13:25:00Z</dcterms:modified>
</cp:coreProperties>
</file>